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ECFF" w14:textId="77777777" w:rsidR="00CF7E35" w:rsidRDefault="00CF7E35" w:rsidP="00D909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Narrow" w:hAnsi="Arial Narrow" w:cs="Arial"/>
          <w:b/>
        </w:rPr>
      </w:pPr>
    </w:p>
    <w:p w14:paraId="29539435" w14:textId="77777777" w:rsidR="00D909BF" w:rsidRPr="003F2C86" w:rsidRDefault="00D909BF" w:rsidP="00D909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Narrow" w:hAnsi="Arial Narrow" w:cs="Arial"/>
          <w:b/>
        </w:rPr>
      </w:pPr>
      <w:r w:rsidRPr="003F2C86">
        <w:rPr>
          <w:rFonts w:ascii="Arial Narrow" w:hAnsi="Arial Narrow" w:cs="Arial"/>
          <w:b/>
        </w:rPr>
        <w:t>Applications are invited from Institutions for Holding the DOS Monthly Clinical Meetings</w:t>
      </w:r>
    </w:p>
    <w:p w14:paraId="0669771F" w14:textId="77777777" w:rsidR="00D909BF" w:rsidRPr="003F2C86" w:rsidRDefault="00D909BF" w:rsidP="00D909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arrow" w:hAnsi="Arial Narrow" w:cs="Cambria"/>
          <w:i/>
          <w:color w:val="000000"/>
        </w:rPr>
      </w:pPr>
    </w:p>
    <w:p w14:paraId="170B86C7" w14:textId="31B0FFD2" w:rsidR="00D909BF" w:rsidRPr="0084716E" w:rsidRDefault="00CF7E35" w:rsidP="00D909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arrow" w:hAnsi="Arial Narrow" w:cs="Cambria"/>
          <w:i/>
          <w:iCs/>
          <w:color w:val="000000"/>
        </w:rPr>
      </w:pPr>
      <w:r w:rsidRPr="00811980">
        <w:rPr>
          <w:rFonts w:ascii="Arial Narrow" w:hAnsi="Arial Narrow" w:cs="Arial"/>
        </w:rPr>
        <w:t xml:space="preserve">Institutions/hospitals interested in holding the monthly meeting are requested to apply to the DOS Secretariat with details at the earliest </w:t>
      </w:r>
      <w:r>
        <w:rPr>
          <w:rFonts w:ascii="Arial Narrow" w:hAnsi="Arial Narrow" w:cs="Cambria"/>
          <w:b/>
          <w:color w:val="000000"/>
        </w:rPr>
        <w:t>10</w:t>
      </w:r>
      <w:r w:rsidRPr="00380723">
        <w:rPr>
          <w:rFonts w:ascii="Arial Narrow" w:hAnsi="Arial Narrow" w:cs="Cambria"/>
          <w:b/>
          <w:color w:val="000000"/>
          <w:vertAlign w:val="superscript"/>
        </w:rPr>
        <w:t>th</w:t>
      </w:r>
      <w:r>
        <w:rPr>
          <w:rFonts w:ascii="Arial Narrow" w:hAnsi="Arial Narrow" w:cs="Cambria"/>
          <w:b/>
          <w:color w:val="000000"/>
        </w:rPr>
        <w:t xml:space="preserve"> </w:t>
      </w:r>
      <w:r w:rsidR="006B5AF1">
        <w:rPr>
          <w:rFonts w:ascii="Arial Narrow" w:hAnsi="Arial Narrow" w:cs="Cambria"/>
          <w:b/>
          <w:color w:val="000000"/>
        </w:rPr>
        <w:t>June</w:t>
      </w:r>
      <w:r w:rsidRPr="00DB4BF0">
        <w:rPr>
          <w:rFonts w:ascii="Arial Narrow" w:hAnsi="Arial Narrow" w:cs="Cambria"/>
          <w:b/>
          <w:color w:val="000000"/>
        </w:rPr>
        <w:t>, 20</w:t>
      </w:r>
      <w:r>
        <w:rPr>
          <w:rFonts w:ascii="Arial Narrow" w:hAnsi="Arial Narrow" w:cs="Cambria"/>
          <w:b/>
          <w:color w:val="000000"/>
        </w:rPr>
        <w:t xml:space="preserve">26. </w:t>
      </w:r>
      <w:r w:rsidR="00D909BF" w:rsidRPr="0084716E">
        <w:rPr>
          <w:rFonts w:ascii="Arial Narrow" w:hAnsi="Arial Narrow" w:cs="Cambria"/>
          <w:color w:val="000000"/>
        </w:rPr>
        <w:t>No meeting is held in May and June. Meetings are usually held on the last Saturday or Sunday of the month. The criteria are given below.</w:t>
      </w:r>
    </w:p>
    <w:p w14:paraId="303E41B5" w14:textId="77777777" w:rsidR="00D909BF" w:rsidRPr="0084716E" w:rsidRDefault="00D909BF" w:rsidP="00D909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arrow" w:hAnsi="Arial Narrow" w:cs="Cambria"/>
          <w:color w:val="000000"/>
        </w:rPr>
      </w:pPr>
    </w:p>
    <w:p w14:paraId="5F6B862F" w14:textId="77777777" w:rsidR="00D909BF" w:rsidRPr="0084716E" w:rsidRDefault="00D909BF" w:rsidP="00D909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b/>
          <w:bCs/>
          <w:color w:val="000000"/>
        </w:rPr>
        <w:t xml:space="preserve">Criteria for selection of a place: </w:t>
      </w:r>
    </w:p>
    <w:p w14:paraId="3B079337" w14:textId="77777777" w:rsidR="00D909BF" w:rsidRPr="0084716E" w:rsidRDefault="00D909BF" w:rsidP="00D909BF">
      <w:pPr>
        <w:tabs>
          <w:tab w:val="left" w:pos="495"/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>(a)</w:t>
      </w:r>
      <w:r w:rsidRPr="0084716E">
        <w:rPr>
          <w:rFonts w:ascii="Arial Narrow" w:hAnsi="Arial Narrow" w:cs="Cambria"/>
          <w:color w:val="000000"/>
        </w:rPr>
        <w:tab/>
        <w:t>Seating capacity of 100-200 persons, preferably AC mini auditorium / hall definitely within the premises of the institutions.</w:t>
      </w:r>
    </w:p>
    <w:p w14:paraId="2CA76C2A" w14:textId="77777777" w:rsidR="00D909BF" w:rsidRPr="0084716E" w:rsidRDefault="00D909BF" w:rsidP="00D909BF">
      <w:pPr>
        <w:tabs>
          <w:tab w:val="left" w:pos="495"/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>(b)</w:t>
      </w:r>
      <w:r w:rsidRPr="0084716E">
        <w:rPr>
          <w:rFonts w:ascii="Arial Narrow" w:hAnsi="Arial Narrow" w:cs="Cambria"/>
          <w:color w:val="000000"/>
        </w:rPr>
        <w:tab/>
        <w:t>Audio Visual facilities to be available.</w:t>
      </w:r>
    </w:p>
    <w:p w14:paraId="2DED502A" w14:textId="77777777" w:rsidR="00D909BF" w:rsidRPr="0084716E" w:rsidRDefault="00D909BF" w:rsidP="00D909BF">
      <w:pPr>
        <w:tabs>
          <w:tab w:val="left" w:pos="495"/>
          <w:tab w:val="left" w:pos="2610"/>
          <w:tab w:val="left" w:pos="3600"/>
          <w:tab w:val="left" w:pos="5985"/>
          <w:tab w:val="left" w:pos="7065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ab/>
        <w:t xml:space="preserve">– moving mike </w:t>
      </w:r>
      <w:r w:rsidRPr="0084716E">
        <w:rPr>
          <w:rFonts w:ascii="Arial Narrow" w:hAnsi="Arial Narrow" w:cs="Cambria"/>
          <w:color w:val="000000"/>
        </w:rPr>
        <w:tab/>
        <w:t>(1 set)</w:t>
      </w:r>
    </w:p>
    <w:p w14:paraId="04292AFC" w14:textId="77777777" w:rsidR="00D909BF" w:rsidRPr="0084716E" w:rsidRDefault="00D909BF" w:rsidP="00D909BF">
      <w:pPr>
        <w:tabs>
          <w:tab w:val="left" w:pos="495"/>
          <w:tab w:val="left" w:pos="2610"/>
          <w:tab w:val="left" w:pos="3600"/>
          <w:tab w:val="left" w:pos="5985"/>
          <w:tab w:val="left" w:pos="7065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ab/>
        <w:t>– multimedia projector</w:t>
      </w:r>
      <w:r w:rsidRPr="0084716E">
        <w:rPr>
          <w:rFonts w:ascii="Arial Narrow" w:hAnsi="Arial Narrow" w:cs="Cambria"/>
          <w:color w:val="000000"/>
        </w:rPr>
        <w:tab/>
        <w:t>(1 set)</w:t>
      </w:r>
    </w:p>
    <w:p w14:paraId="3A62C337" w14:textId="77777777" w:rsidR="00D909BF" w:rsidRPr="0084716E" w:rsidRDefault="00D909BF" w:rsidP="00D909BF">
      <w:pPr>
        <w:tabs>
          <w:tab w:val="left" w:pos="495"/>
          <w:tab w:val="left" w:pos="2610"/>
          <w:tab w:val="left" w:pos="3600"/>
          <w:tab w:val="left" w:pos="5985"/>
          <w:tab w:val="left" w:pos="7065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ab/>
        <w:t>– double slide projectors</w:t>
      </w:r>
      <w:proofErr w:type="gramStart"/>
      <w:r w:rsidRPr="0084716E">
        <w:rPr>
          <w:rFonts w:ascii="Arial Narrow" w:hAnsi="Arial Narrow" w:cs="Cambria"/>
          <w:color w:val="000000"/>
        </w:rPr>
        <w:t xml:space="preserve"> </w:t>
      </w:r>
      <w:r>
        <w:rPr>
          <w:rFonts w:ascii="Arial Narrow" w:hAnsi="Arial Narrow" w:cs="Cambria"/>
          <w:color w:val="000000"/>
        </w:rPr>
        <w:t xml:space="preserve">  </w:t>
      </w:r>
      <w:r w:rsidRPr="0084716E">
        <w:rPr>
          <w:rFonts w:ascii="Arial Narrow" w:hAnsi="Arial Narrow" w:cs="Cambria"/>
          <w:color w:val="000000"/>
        </w:rPr>
        <w:t>(</w:t>
      </w:r>
      <w:proofErr w:type="gramEnd"/>
      <w:r w:rsidRPr="0084716E">
        <w:rPr>
          <w:rFonts w:ascii="Arial Narrow" w:hAnsi="Arial Narrow" w:cs="Cambria"/>
          <w:color w:val="000000"/>
        </w:rPr>
        <w:t>1 set)</w:t>
      </w:r>
    </w:p>
    <w:p w14:paraId="79E7DB43" w14:textId="77777777" w:rsidR="00D909BF" w:rsidRPr="0084716E" w:rsidRDefault="00D909BF" w:rsidP="00D909BF">
      <w:pPr>
        <w:tabs>
          <w:tab w:val="left" w:pos="495"/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>(c)</w:t>
      </w:r>
      <w:r w:rsidRPr="0084716E">
        <w:rPr>
          <w:rFonts w:ascii="Arial Narrow" w:hAnsi="Arial Narrow" w:cs="Cambria"/>
          <w:color w:val="000000"/>
        </w:rPr>
        <w:tab/>
        <w:t>Institute should send the details of the meetings/CME etc., held at that institute in past one year to the DOS Secretariat.</w:t>
      </w:r>
    </w:p>
    <w:p w14:paraId="4ED381B7" w14:textId="77777777" w:rsidR="00D909BF" w:rsidRPr="0084716E" w:rsidRDefault="00D909BF" w:rsidP="00D909BF">
      <w:pPr>
        <w:tabs>
          <w:tab w:val="left" w:pos="495"/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>(d)</w:t>
      </w:r>
      <w:r w:rsidRPr="0084716E">
        <w:rPr>
          <w:rFonts w:ascii="Arial Narrow" w:hAnsi="Arial Narrow" w:cs="Cambria"/>
          <w:color w:val="000000"/>
        </w:rPr>
        <w:tab/>
        <w:t>A sizeable staff in Ophthalmology who would be able to conduct the meeting themselves without any major outside participation as speakers/presenters.</w:t>
      </w:r>
    </w:p>
    <w:p w14:paraId="2324245F" w14:textId="77777777" w:rsidR="00D909BF" w:rsidRPr="0084716E" w:rsidRDefault="00D909BF" w:rsidP="00D909BF">
      <w:pPr>
        <w:tabs>
          <w:tab w:val="left" w:pos="495"/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ind w:left="495" w:hanging="495"/>
        <w:jc w:val="both"/>
        <w:textAlignment w:val="center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ab/>
        <w:t>– Before the submission of application for holding the DOS clinical meeting, all the above mentioned criteria should be met.</w:t>
      </w:r>
    </w:p>
    <w:p w14:paraId="3C9410A7" w14:textId="77777777" w:rsidR="00D909BF" w:rsidRPr="0084716E" w:rsidRDefault="00D909BF" w:rsidP="00D909BF">
      <w:pPr>
        <w:spacing w:after="0" w:line="240" w:lineRule="auto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ab/>
        <w:t>– These may be verified by President and Secretary.</w:t>
      </w:r>
    </w:p>
    <w:p w14:paraId="174F9CBB" w14:textId="77777777" w:rsidR="00D909BF" w:rsidRPr="0084716E" w:rsidRDefault="00D909BF" w:rsidP="00D909BF">
      <w:pPr>
        <w:spacing w:after="0" w:line="240" w:lineRule="auto"/>
        <w:rPr>
          <w:rFonts w:ascii="Arial Narrow" w:hAnsi="Arial Narrow" w:cs="Cambria"/>
          <w:color w:val="000000"/>
        </w:rPr>
      </w:pPr>
      <w:r w:rsidRPr="0084716E">
        <w:rPr>
          <w:rFonts w:ascii="Arial Narrow" w:hAnsi="Arial Narrow" w:cs="Cambria"/>
          <w:color w:val="000000"/>
        </w:rPr>
        <w:t>(e)      Facility to conduct wet lab for the delegates.</w:t>
      </w:r>
    </w:p>
    <w:p w14:paraId="643C5F0A" w14:textId="77777777" w:rsidR="00D909BF" w:rsidRPr="0084716E" w:rsidRDefault="00D909BF" w:rsidP="00D909BF">
      <w:pPr>
        <w:spacing w:after="0" w:line="240" w:lineRule="auto"/>
        <w:rPr>
          <w:rFonts w:ascii="Arial Narrow" w:hAnsi="Arial Narrow" w:cs="Cambria"/>
          <w:color w:val="000000"/>
        </w:rPr>
      </w:pPr>
    </w:p>
    <w:p w14:paraId="7B16E9CE" w14:textId="77777777" w:rsidR="00D909BF" w:rsidRDefault="00D909BF" w:rsidP="00D909BF">
      <w:pPr>
        <w:spacing w:after="0" w:line="240" w:lineRule="auto"/>
        <w:rPr>
          <w:rFonts w:ascii="Arial Narrow" w:hAnsi="Arial Narrow"/>
          <w:i/>
          <w:iCs/>
          <w:color w:val="000000"/>
        </w:rPr>
      </w:pPr>
    </w:p>
    <w:p w14:paraId="3914889C" w14:textId="77777777" w:rsidR="00D909BF" w:rsidRPr="00293C83" w:rsidRDefault="00D909BF" w:rsidP="00D909BF">
      <w:pPr>
        <w:spacing w:after="0" w:line="240" w:lineRule="auto"/>
        <w:jc w:val="center"/>
        <w:rPr>
          <w:rFonts w:ascii="Arial Narrow" w:hAnsi="Arial Narrow"/>
          <w:b/>
        </w:rPr>
      </w:pPr>
      <w:r w:rsidRPr="00293C83">
        <w:rPr>
          <w:rFonts w:ascii="Arial Narrow" w:hAnsi="Arial Narrow"/>
          <w:b/>
          <w:i/>
          <w:iCs/>
          <w:color w:val="000000"/>
        </w:rPr>
        <w:t>Address for Correspondence:</w:t>
      </w:r>
    </w:p>
    <w:p w14:paraId="63C99D6A" w14:textId="77777777" w:rsidR="00D909BF" w:rsidRPr="0084716E" w:rsidRDefault="00D909BF" w:rsidP="00D909BF">
      <w:pPr>
        <w:spacing w:after="0" w:line="240" w:lineRule="auto"/>
        <w:jc w:val="center"/>
        <w:rPr>
          <w:rFonts w:ascii="Arial Narrow" w:hAnsi="Arial Narrow"/>
        </w:rPr>
      </w:pPr>
    </w:p>
    <w:p w14:paraId="48A8D60E" w14:textId="77777777" w:rsidR="00D909BF" w:rsidRPr="00B44A7E" w:rsidRDefault="00D909BF" w:rsidP="00D909BF">
      <w:pPr>
        <w:spacing w:after="0" w:line="24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Dr. Alkesh Chaudhary</w:t>
      </w:r>
    </w:p>
    <w:p w14:paraId="1028BC2B" w14:textId="77777777" w:rsidR="00D909BF" w:rsidRDefault="00D909BF" w:rsidP="00D909BF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18"/>
          <w:szCs w:val="18"/>
          <w:lang w:eastAsia="en-IN"/>
        </w:rPr>
      </w:pPr>
      <w:r w:rsidRPr="00CF7E35">
        <w:rPr>
          <w:rFonts w:ascii="Arial Narrow" w:hAnsi="Arial Narrow"/>
          <w:b/>
          <w:color w:val="000000"/>
        </w:rPr>
        <w:t>Secretary</w:t>
      </w:r>
      <w:r w:rsidRPr="0084716E">
        <w:rPr>
          <w:rFonts w:ascii="Arial Narrow" w:hAnsi="Arial Narrow"/>
          <w:color w:val="000000"/>
        </w:rPr>
        <w:t>- </w:t>
      </w:r>
      <w:r w:rsidRPr="00B44A7E">
        <w:rPr>
          <w:rFonts w:ascii="Tahoma" w:hAnsi="Tahoma" w:cs="Tahoma"/>
          <w:b/>
          <w:bCs/>
          <w:sz w:val="18"/>
          <w:szCs w:val="18"/>
          <w:lang w:eastAsia="en-IN"/>
        </w:rPr>
        <w:t xml:space="preserve"> </w:t>
      </w:r>
      <w:r>
        <w:rPr>
          <w:rFonts w:ascii="Tahoma" w:hAnsi="Tahoma" w:cs="Tahoma"/>
          <w:b/>
          <w:bCs/>
          <w:sz w:val="18"/>
          <w:szCs w:val="18"/>
          <w:lang w:eastAsia="en-IN"/>
        </w:rPr>
        <w:t>Delhi Ophthalmological Society</w:t>
      </w:r>
    </w:p>
    <w:p w14:paraId="05C77260" w14:textId="77777777" w:rsidR="00D909BF" w:rsidRDefault="00D909BF" w:rsidP="00D909BF">
      <w:pPr>
        <w:spacing w:after="0" w:line="240" w:lineRule="auto"/>
        <w:jc w:val="center"/>
        <w:rPr>
          <w:rFonts w:ascii="Tahoma" w:hAnsi="Tahoma" w:cs="Tahoma"/>
          <w:sz w:val="18"/>
          <w:szCs w:val="18"/>
          <w:lang w:eastAsia="en-IN"/>
        </w:rPr>
      </w:pPr>
      <w:r>
        <w:rPr>
          <w:rFonts w:ascii="Tahoma" w:hAnsi="Tahoma" w:cs="Tahoma"/>
          <w:sz w:val="18"/>
          <w:szCs w:val="18"/>
          <w:lang w:eastAsia="en-IN"/>
        </w:rPr>
        <w:t>A-23, 1</w:t>
      </w:r>
      <w:r>
        <w:rPr>
          <w:rFonts w:ascii="Tahoma" w:hAnsi="Tahoma" w:cs="Tahoma"/>
          <w:sz w:val="18"/>
          <w:szCs w:val="18"/>
          <w:vertAlign w:val="superscript"/>
          <w:lang w:eastAsia="en-IN"/>
        </w:rPr>
        <w:t>st</w:t>
      </w:r>
      <w:r>
        <w:rPr>
          <w:rFonts w:ascii="Tahoma" w:hAnsi="Tahoma" w:cs="Tahoma"/>
          <w:sz w:val="18"/>
          <w:szCs w:val="18"/>
          <w:lang w:eastAsia="en-IN"/>
        </w:rPr>
        <w:t xml:space="preserve"> Floor, Green Park Main, New Delhi – 110016</w:t>
      </w:r>
    </w:p>
    <w:p w14:paraId="4F7B7B8E" w14:textId="77777777" w:rsidR="00D909BF" w:rsidRPr="0084716E" w:rsidRDefault="00D909BF" w:rsidP="00D909BF">
      <w:pPr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lang w:eastAsia="en-IN"/>
        </w:rPr>
        <w:t>Tel. :</w:t>
      </w:r>
      <w:proofErr w:type="gramEnd"/>
      <w:r>
        <w:rPr>
          <w:lang w:eastAsia="en-IN"/>
        </w:rPr>
        <w:t xml:space="preserve"> +91-011-43018576</w:t>
      </w:r>
    </w:p>
    <w:p w14:paraId="4F3FD6A5" w14:textId="77777777" w:rsidR="00D909BF" w:rsidRPr="0084716E" w:rsidRDefault="00D909BF" w:rsidP="00D909BF">
      <w:pPr>
        <w:spacing w:after="0" w:line="240" w:lineRule="auto"/>
        <w:jc w:val="center"/>
        <w:rPr>
          <w:rFonts w:ascii="Arial Narrow" w:hAnsi="Arial Narrow"/>
        </w:rPr>
      </w:pPr>
      <w:r w:rsidRPr="0084716E">
        <w:rPr>
          <w:rStyle w:val="Strong"/>
          <w:rFonts w:ascii="Arial Narrow" w:hAnsi="Arial Narrow"/>
          <w:color w:val="000000"/>
        </w:rPr>
        <w:t>Email:</w:t>
      </w:r>
      <w:r w:rsidRPr="0084716E">
        <w:rPr>
          <w:rFonts w:ascii="Arial Narrow" w:hAnsi="Arial Narrow"/>
          <w:color w:val="000000"/>
        </w:rPr>
        <w:t> </w:t>
      </w:r>
      <w:hyperlink r:id="rId6" w:tgtFrame="_blank" w:history="1">
        <w:r w:rsidRPr="0084716E">
          <w:rPr>
            <w:rStyle w:val="Hyperlink"/>
            <w:rFonts w:ascii="Arial Narrow" w:hAnsi="Arial Narrow"/>
            <w:color w:val="1155CC"/>
          </w:rPr>
          <w:t>admin@dosonline.org</w:t>
        </w:r>
      </w:hyperlink>
      <w:r w:rsidRPr="0084716E">
        <w:rPr>
          <w:rFonts w:ascii="Arial Narrow" w:hAnsi="Arial Narrow"/>
        </w:rPr>
        <w:t xml:space="preserve"> </w:t>
      </w:r>
    </w:p>
    <w:p w14:paraId="5F1A4C89" w14:textId="77777777" w:rsidR="00D909BF" w:rsidRDefault="00D909BF" w:rsidP="00D909BF">
      <w:pPr>
        <w:spacing w:after="0" w:line="240" w:lineRule="auto"/>
        <w:rPr>
          <w:rFonts w:ascii="Arial Narrow" w:hAnsi="Arial Narrow"/>
        </w:rPr>
      </w:pPr>
    </w:p>
    <w:p w14:paraId="0EF70062" w14:textId="77777777" w:rsidR="00D909BF" w:rsidRDefault="00D909BF" w:rsidP="00D909BF">
      <w:pPr>
        <w:spacing w:after="0" w:line="240" w:lineRule="auto"/>
        <w:rPr>
          <w:rFonts w:ascii="Arial Narrow" w:hAnsi="Arial Narrow"/>
          <w:b/>
          <w:bCs/>
          <w:color w:val="000000"/>
        </w:rPr>
      </w:pPr>
    </w:p>
    <w:p w14:paraId="34D6768F" w14:textId="77777777" w:rsidR="00D909BF" w:rsidRPr="00B44A7E" w:rsidRDefault="00D909BF" w:rsidP="00CF7E35">
      <w:pPr>
        <w:spacing w:after="0" w:line="24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Prof. M. Vanathi</w:t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  <w:t>Dr. Alkesh Chaudhary</w:t>
      </w:r>
    </w:p>
    <w:p w14:paraId="228F2651" w14:textId="77777777" w:rsidR="00B0538B" w:rsidRDefault="00CF7E35" w:rsidP="00CF7E35">
      <w:pPr>
        <w:spacing w:after="0" w:line="240" w:lineRule="auto"/>
        <w:ind w:left="2160"/>
      </w:pPr>
      <w:r>
        <w:rPr>
          <w:rFonts w:ascii="Arial Narrow" w:hAnsi="Arial Narrow"/>
          <w:b/>
          <w:bCs/>
          <w:color w:val="000000"/>
        </w:rPr>
        <w:t xml:space="preserve">        </w:t>
      </w:r>
      <w:r w:rsidR="00D909BF">
        <w:rPr>
          <w:rFonts w:ascii="Arial Narrow" w:hAnsi="Arial Narrow"/>
          <w:b/>
          <w:bCs/>
          <w:color w:val="000000"/>
        </w:rPr>
        <w:t>President, DOS</w:t>
      </w:r>
      <w:r w:rsidR="00D909BF">
        <w:rPr>
          <w:rFonts w:ascii="Arial Narrow" w:hAnsi="Arial Narrow"/>
          <w:b/>
          <w:bCs/>
          <w:color w:val="000000"/>
        </w:rPr>
        <w:tab/>
      </w:r>
      <w:r w:rsidR="00D909BF">
        <w:rPr>
          <w:rFonts w:ascii="Arial Narrow" w:hAnsi="Arial Narrow"/>
          <w:b/>
          <w:bCs/>
          <w:color w:val="000000"/>
        </w:rPr>
        <w:tab/>
      </w:r>
      <w:r w:rsidR="00D909BF">
        <w:rPr>
          <w:rFonts w:ascii="Arial Narrow" w:hAnsi="Arial Narrow"/>
          <w:b/>
          <w:bCs/>
          <w:color w:val="000000"/>
        </w:rPr>
        <w:tab/>
      </w:r>
      <w:r w:rsidR="00D909BF" w:rsidRPr="00B44A7E">
        <w:rPr>
          <w:rFonts w:ascii="Arial Narrow" w:hAnsi="Arial Narrow"/>
          <w:b/>
          <w:color w:val="000000"/>
        </w:rPr>
        <w:t>Secretary </w:t>
      </w:r>
      <w:r w:rsidR="00D909BF" w:rsidRPr="00B44A7E">
        <w:rPr>
          <w:rFonts w:ascii="Tahoma" w:hAnsi="Tahoma" w:cs="Tahoma"/>
          <w:b/>
          <w:bCs/>
          <w:sz w:val="18"/>
          <w:szCs w:val="18"/>
          <w:lang w:eastAsia="en-IN"/>
        </w:rPr>
        <w:t>DOS</w:t>
      </w:r>
    </w:p>
    <w:sectPr w:rsidR="00B0538B" w:rsidSect="0084716E">
      <w:head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4572" w14:textId="77777777" w:rsidR="00D20A4D" w:rsidRDefault="00D20A4D" w:rsidP="00CF7E35">
      <w:pPr>
        <w:spacing w:after="0" w:line="240" w:lineRule="auto"/>
      </w:pPr>
      <w:r>
        <w:separator/>
      </w:r>
    </w:p>
  </w:endnote>
  <w:endnote w:type="continuationSeparator" w:id="0">
    <w:p w14:paraId="3F6D394D" w14:textId="77777777" w:rsidR="00D20A4D" w:rsidRDefault="00D20A4D" w:rsidP="00CF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F92B" w14:textId="77777777" w:rsidR="00D20A4D" w:rsidRDefault="00D20A4D" w:rsidP="00CF7E35">
      <w:pPr>
        <w:spacing w:after="0" w:line="240" w:lineRule="auto"/>
      </w:pPr>
      <w:r>
        <w:separator/>
      </w:r>
    </w:p>
  </w:footnote>
  <w:footnote w:type="continuationSeparator" w:id="0">
    <w:p w14:paraId="0301C753" w14:textId="77777777" w:rsidR="00D20A4D" w:rsidRDefault="00D20A4D" w:rsidP="00CF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F7BB" w14:textId="77777777" w:rsidR="00CF7E35" w:rsidRDefault="00CF7E35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49A45796" wp14:editId="40C101C4">
          <wp:simplePos x="0" y="0"/>
          <wp:positionH relativeFrom="page">
            <wp:align>center</wp:align>
          </wp:positionH>
          <wp:positionV relativeFrom="paragraph">
            <wp:posOffset>-152400</wp:posOffset>
          </wp:positionV>
          <wp:extent cx="898525" cy="641350"/>
          <wp:effectExtent l="0" t="0" r="0" b="6350"/>
          <wp:wrapTight wrapText="bothSides">
            <wp:wrapPolygon edited="0">
              <wp:start x="0" y="0"/>
              <wp:lineTo x="0" y="21172"/>
              <wp:lineTo x="21066" y="21172"/>
              <wp:lineTo x="210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s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BF"/>
    <w:rsid w:val="000D357F"/>
    <w:rsid w:val="00137F9D"/>
    <w:rsid w:val="00380723"/>
    <w:rsid w:val="006B5AF1"/>
    <w:rsid w:val="00B0538B"/>
    <w:rsid w:val="00CF7E35"/>
    <w:rsid w:val="00D20A4D"/>
    <w:rsid w:val="00D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6F8B7"/>
  <w15:chartTrackingRefBased/>
  <w15:docId w15:val="{612B5258-A222-4029-BC43-80B8C0FD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B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09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09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E3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3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dosonlin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PixelByPixel</cp:lastModifiedBy>
  <cp:revision>2</cp:revision>
  <dcterms:created xsi:type="dcterms:W3CDTF">2026-06-04T15:55:00Z</dcterms:created>
  <dcterms:modified xsi:type="dcterms:W3CDTF">2026-06-04T15:55:00Z</dcterms:modified>
</cp:coreProperties>
</file>